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B" w:rsidRDefault="008769FB" w:rsidP="00500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DIRECŢIA PENTRU AGRICULTURĂ JUDEŢEANĂ IAŞI</w:t>
      </w:r>
    </w:p>
    <w:p w:rsidR="008769FB" w:rsidRDefault="008769FB" w:rsidP="00876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6B" w:rsidRDefault="0034269C" w:rsidP="00876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scoatere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definitivă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2E">
        <w:rPr>
          <w:rFonts w:ascii="Times New Roman" w:hAnsi="Times New Roman" w:cs="Times New Roman"/>
          <w:b/>
          <w:sz w:val="28"/>
          <w:szCs w:val="28"/>
        </w:rPr>
        <w:t>/</w:t>
      </w:r>
      <w:r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temporară</w:t>
      </w:r>
      <w:proofErr w:type="spellEnd"/>
      <w:r w:rsidR="000C5EB7" w:rsidRPr="00136DE1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0C5EB7" w:rsidRPr="00136DE1">
        <w:rPr>
          <w:rFonts w:ascii="Times New Roman" w:hAnsi="Times New Roman" w:cs="Times New Roman"/>
          <w:b/>
          <w:sz w:val="28"/>
          <w:szCs w:val="28"/>
        </w:rPr>
        <w:t>circuitul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agricol</w:t>
      </w:r>
      <w:proofErr w:type="spellEnd"/>
    </w:p>
    <w:p w:rsidR="002A2C2A" w:rsidRDefault="008769FB" w:rsidP="00500B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9FB">
        <w:rPr>
          <w:rFonts w:ascii="Times New Roman" w:hAnsi="Times New Roman" w:cs="Times New Roman"/>
          <w:sz w:val="36"/>
          <w:szCs w:val="36"/>
        </w:rPr>
        <w:t>○</w:t>
      </w:r>
      <w:r w:rsidR="00D45D6B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34269C" w:rsidRPr="00136DE1">
        <w:rPr>
          <w:rFonts w:ascii="Times New Roman" w:hAnsi="Times New Roman" w:cs="Times New Roman"/>
          <w:b/>
          <w:sz w:val="28"/>
          <w:szCs w:val="28"/>
        </w:rPr>
        <w:t>terenurilor</w:t>
      </w:r>
      <w:proofErr w:type="spellEnd"/>
      <w:r w:rsidR="00D4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9C" w:rsidRPr="00136DE1">
        <w:rPr>
          <w:rFonts w:ascii="Times New Roman" w:hAnsi="Times New Roman" w:cs="Times New Roman"/>
          <w:b/>
          <w:sz w:val="28"/>
          <w:szCs w:val="28"/>
        </w:rPr>
        <w:t xml:space="preserve">situate </w:t>
      </w:r>
      <w:proofErr w:type="spellStart"/>
      <w:r w:rsidR="0034269C" w:rsidRPr="00136DE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34269C"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69C" w:rsidRPr="00136DE1">
        <w:rPr>
          <w:rFonts w:ascii="Times New Roman" w:hAnsi="Times New Roman" w:cs="Times New Roman"/>
          <w:b/>
          <w:sz w:val="28"/>
          <w:szCs w:val="28"/>
        </w:rPr>
        <w:t>extravilanul</w:t>
      </w:r>
      <w:proofErr w:type="spellEnd"/>
      <w:r w:rsidR="0034269C"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69C" w:rsidRPr="00136DE1">
        <w:rPr>
          <w:rFonts w:ascii="Times New Roman" w:hAnsi="Times New Roman" w:cs="Times New Roman"/>
          <w:b/>
          <w:sz w:val="28"/>
          <w:szCs w:val="28"/>
        </w:rPr>
        <w:t>localităț</w:t>
      </w:r>
      <w:r w:rsidR="000C5EB7" w:rsidRPr="00136DE1">
        <w:rPr>
          <w:rFonts w:ascii="Times New Roman" w:hAnsi="Times New Roman" w:cs="Times New Roman"/>
          <w:b/>
          <w:sz w:val="28"/>
          <w:szCs w:val="28"/>
        </w:rPr>
        <w:t>ilor</w:t>
      </w:r>
      <w:proofErr w:type="spellEnd"/>
    </w:p>
    <w:p w:rsidR="00D45D6B" w:rsidRDefault="00D45D6B" w:rsidP="00500B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9FB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terenurilor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ocupate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pajişti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permanente</w:t>
      </w:r>
      <w:proofErr w:type="spellEnd"/>
    </w:p>
    <w:p w:rsidR="001E6F99" w:rsidRPr="00136DE1" w:rsidRDefault="001E6F99" w:rsidP="001E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2A" w:rsidRPr="00136DE1" w:rsidRDefault="002A2C2A" w:rsidP="002A2C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EB7" w:rsidRPr="00136DE1" w:rsidRDefault="000C5EB7" w:rsidP="002A2C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36DE1">
        <w:rPr>
          <w:rFonts w:ascii="Times New Roman" w:hAnsi="Times New Roman" w:cs="Times New Roman"/>
          <w:b/>
          <w:sz w:val="40"/>
          <w:szCs w:val="40"/>
        </w:rPr>
        <w:t>Domnule</w:t>
      </w:r>
      <w:proofErr w:type="spellEnd"/>
      <w:r w:rsidRPr="00136DE1">
        <w:rPr>
          <w:rFonts w:ascii="Times New Roman" w:hAnsi="Times New Roman" w:cs="Times New Roman"/>
          <w:b/>
          <w:sz w:val="40"/>
          <w:szCs w:val="40"/>
        </w:rPr>
        <w:t xml:space="preserve"> Director,</w:t>
      </w:r>
    </w:p>
    <w:p w:rsidR="002A2C2A" w:rsidRPr="00136DE1" w:rsidRDefault="002A2C2A" w:rsidP="002A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2A" w:rsidRPr="00136DE1" w:rsidRDefault="002A2C2A" w:rsidP="002A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93" w:rsidRPr="00045993" w:rsidRDefault="00045993" w:rsidP="0004599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Subsemnatul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Subsemnata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calitate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proprietar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/administrator al </w:t>
      </w:r>
      <w:proofErr w:type="gramStart"/>
      <w:r w:rsidRPr="0004599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……………………………………………………………..,</w:t>
      </w:r>
      <w:proofErr w:type="gram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CI/CUI/CIF…………………….…………………………………… cu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domiciliul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localitatea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……………………….………………str. ………………………………………, nr. </w:t>
      </w:r>
      <w:proofErr w:type="gramStart"/>
      <w:r w:rsidRPr="00045993">
        <w:rPr>
          <w:rFonts w:ascii="Times New Roman" w:hAnsi="Times New Roman" w:cs="Times New Roman"/>
          <w:b/>
          <w:sz w:val="28"/>
          <w:szCs w:val="28"/>
        </w:rPr>
        <w:t>……..,</w:t>
      </w:r>
      <w:proofErr w:type="gram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bl. ……… sc. ………., et. ……., ap. ………,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sectorul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…………………………….………………….cod postal…..…………..…………..e-mail ……………………………………….,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telefon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…………………………….,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având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vedere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prevederile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Ordinului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MADR nr. </w:t>
      </w:r>
      <w:r w:rsidR="001E6F99">
        <w:rPr>
          <w:rFonts w:ascii="Times New Roman" w:hAnsi="Times New Roman" w:cs="Times New Roman"/>
          <w:b/>
          <w:sz w:val="28"/>
          <w:szCs w:val="28"/>
        </w:rPr>
        <w:t xml:space="preserve">83/2018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1E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Ordinului</w:t>
      </w:r>
      <w:proofErr w:type="spellEnd"/>
      <w:r w:rsidR="001E6F99">
        <w:rPr>
          <w:rFonts w:ascii="Times New Roman" w:hAnsi="Times New Roman" w:cs="Times New Roman"/>
          <w:b/>
          <w:sz w:val="28"/>
          <w:szCs w:val="28"/>
        </w:rPr>
        <w:t xml:space="preserve"> MADR nr.</w:t>
      </w:r>
      <w:r w:rsidRPr="00045993">
        <w:rPr>
          <w:rFonts w:ascii="Times New Roman" w:hAnsi="Times New Roman" w:cs="Times New Roman"/>
          <w:b/>
          <w:sz w:val="28"/>
          <w:szCs w:val="28"/>
        </w:rPr>
        <w:t xml:space="preserve">1366/2018,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prezenta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solicit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scoaterii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definitive/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temporare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circuitul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agricol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E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terenului</w:t>
      </w:r>
      <w:proofErr w:type="spellEnd"/>
      <w:r w:rsidR="001E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agricol</w:t>
      </w:r>
      <w:proofErr w:type="spellEnd"/>
      <w:r w:rsidR="001E6F9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pajistilor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permanente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amplasate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extravilanul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localității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="00A15D27">
        <w:rPr>
          <w:rFonts w:ascii="Times New Roman" w:hAnsi="Times New Roman" w:cs="Times New Roman"/>
          <w:b/>
          <w:sz w:val="28"/>
          <w:szCs w:val="28"/>
        </w:rPr>
        <w:t>….</w:t>
      </w:r>
      <w:r w:rsidRPr="00045993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suprafață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de …………</w:t>
      </w:r>
      <w:r w:rsidR="001E6F99">
        <w:rPr>
          <w:rFonts w:ascii="Times New Roman" w:hAnsi="Times New Roman" w:cs="Times New Roman"/>
          <w:b/>
          <w:sz w:val="28"/>
          <w:szCs w:val="28"/>
        </w:rPr>
        <w:t>………</w:t>
      </w:r>
      <w:r w:rsidRPr="00045993">
        <w:rPr>
          <w:rFonts w:ascii="Times New Roman" w:hAnsi="Times New Roman" w:cs="Times New Roman"/>
          <w:b/>
          <w:sz w:val="28"/>
          <w:szCs w:val="28"/>
        </w:rPr>
        <w:t xml:space="preserve">…..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m.p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având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categoria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folosință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F99">
        <w:rPr>
          <w:rFonts w:ascii="Times New Roman" w:hAnsi="Times New Roman" w:cs="Times New Roman"/>
          <w:b/>
          <w:sz w:val="28"/>
          <w:szCs w:val="28"/>
        </w:rPr>
        <w:t>……………………………………………..</w:t>
      </w:r>
      <w:r w:rsidRPr="0004599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amplasată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tarla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Pr="000459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parcela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045993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identificată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cadastral 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r w:rsidRPr="00045993">
        <w:rPr>
          <w:rFonts w:ascii="Times New Roman" w:hAnsi="Times New Roman" w:cs="Times New Roman"/>
          <w:b/>
          <w:sz w:val="28"/>
          <w:szCs w:val="28"/>
        </w:rPr>
        <w:t xml:space="preserve">………………………..,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număr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de carte </w:t>
      </w:r>
      <w:proofErr w:type="spellStart"/>
      <w:r w:rsidRPr="00045993">
        <w:rPr>
          <w:rFonts w:ascii="Times New Roman" w:hAnsi="Times New Roman" w:cs="Times New Roman"/>
          <w:b/>
          <w:sz w:val="28"/>
          <w:szCs w:val="28"/>
        </w:rPr>
        <w:t>funciară</w:t>
      </w:r>
      <w:proofErr w:type="spellEnd"/>
      <w:r w:rsidRPr="00045993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…………………………………………………………………….</w:t>
      </w:r>
    </w:p>
    <w:p w:rsidR="000C5EB7" w:rsidRPr="00136DE1" w:rsidRDefault="000C5EB7" w:rsidP="002A2C2A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Anexez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prezenta</w:t>
      </w:r>
      <w:proofErr w:type="spellEnd"/>
      <w:r w:rsidR="00D96228" w:rsidRPr="00136D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96228" w:rsidRPr="00136DE1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="00D96228"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228" w:rsidRPr="00136DE1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="00D96228"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228" w:rsidRPr="00136DE1">
        <w:rPr>
          <w:rFonts w:ascii="Times New Roman" w:hAnsi="Times New Roman" w:cs="Times New Roman"/>
          <w:b/>
          <w:sz w:val="28"/>
          <w:szCs w:val="28"/>
        </w:rPr>
        <w:t>urmă</w:t>
      </w:r>
      <w:r w:rsidRPr="00136DE1">
        <w:rPr>
          <w:rFonts w:ascii="Times New Roman" w:hAnsi="Times New Roman" w:cs="Times New Roman"/>
          <w:b/>
          <w:sz w:val="28"/>
          <w:szCs w:val="28"/>
        </w:rPr>
        <w:t>toarele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documente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conform art.4 al.1 din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Ordinul</w:t>
      </w:r>
      <w:proofErr w:type="spellEnd"/>
      <w:r w:rsidRPr="00136DE1">
        <w:rPr>
          <w:rFonts w:ascii="Times New Roman" w:hAnsi="Times New Roman" w:cs="Times New Roman"/>
          <w:b/>
          <w:sz w:val="28"/>
          <w:szCs w:val="28"/>
        </w:rPr>
        <w:t xml:space="preserve"> MADR nr.83/2018</w:t>
      </w:r>
      <w:r w:rsidR="001E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1E6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F99">
        <w:rPr>
          <w:rFonts w:ascii="Times New Roman" w:hAnsi="Times New Roman" w:cs="Times New Roman"/>
          <w:b/>
          <w:sz w:val="28"/>
          <w:szCs w:val="28"/>
        </w:rPr>
        <w:t>Ordinul</w:t>
      </w:r>
      <w:proofErr w:type="spellEnd"/>
      <w:r w:rsidR="001E6F99">
        <w:rPr>
          <w:rFonts w:ascii="Times New Roman" w:hAnsi="Times New Roman" w:cs="Times New Roman"/>
          <w:b/>
          <w:sz w:val="28"/>
          <w:szCs w:val="28"/>
        </w:rPr>
        <w:t xml:space="preserve"> MADR nr.1366/2018</w:t>
      </w:r>
      <w:r w:rsidRPr="00136DE1">
        <w:rPr>
          <w:rFonts w:ascii="Times New Roman" w:hAnsi="Times New Roman" w:cs="Times New Roman"/>
          <w:b/>
          <w:sz w:val="28"/>
          <w:szCs w:val="28"/>
        </w:rPr>
        <w:t>: ……………………………………………………………………………...</w:t>
      </w:r>
      <w:r w:rsidR="00E2514D" w:rsidRPr="00136DE1">
        <w:rPr>
          <w:rFonts w:ascii="Times New Roman" w:hAnsi="Times New Roman" w:cs="Times New Roman"/>
          <w:b/>
          <w:sz w:val="28"/>
          <w:szCs w:val="28"/>
        </w:rPr>
        <w:t>.............................</w:t>
      </w:r>
      <w:r w:rsidRPr="00136DE1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14D" w:rsidRPr="00136DE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1E6F99" w:rsidRDefault="00D96228" w:rsidP="00D96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DE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</w:t>
      </w:r>
    </w:p>
    <w:p w:rsidR="00A920E9" w:rsidRDefault="000C5EB7" w:rsidP="000023E6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36DE1">
        <w:rPr>
          <w:rFonts w:ascii="Times New Roman" w:hAnsi="Times New Roman" w:cs="Times New Roman"/>
          <w:b/>
          <w:sz w:val="28"/>
          <w:szCs w:val="28"/>
        </w:rPr>
        <w:t>Data</w:t>
      </w:r>
      <w:r w:rsidR="000023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136DE1">
        <w:rPr>
          <w:rFonts w:ascii="Times New Roman" w:hAnsi="Times New Roman" w:cs="Times New Roman"/>
          <w:b/>
          <w:sz w:val="28"/>
          <w:szCs w:val="28"/>
        </w:rPr>
        <w:t>Semnatura</w:t>
      </w:r>
      <w:proofErr w:type="spellEnd"/>
    </w:p>
    <w:p w:rsidR="000023E6" w:rsidRDefault="000023E6" w:rsidP="000023E6">
      <w:pPr>
        <w:spacing w:after="0"/>
        <w:rPr>
          <w:rFonts w:ascii="Arial Unicode MS" w:hAnsi="Arial Unicode MS"/>
          <w:color w:val="363636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                                        _______________________</w:t>
      </w:r>
    </w:p>
    <w:p w:rsidR="00045993" w:rsidRPr="008769FB" w:rsidRDefault="00045993" w:rsidP="00045993">
      <w:pPr>
        <w:spacing w:after="0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lastRenderedPageBreak/>
        <w:t xml:space="preserve">Aprobarea scoaterii definitive sau temporare din circuitul agricol </w:t>
      </w:r>
      <w:r w:rsidRPr="008769FB">
        <w:rPr>
          <w:rFonts w:ascii="Arial Unicode MS" w:eastAsia="Arial Unicode MS" w:hAnsi="Arial Unicode MS" w:cs="Arial Unicode MS"/>
          <w:b/>
          <w:sz w:val="18"/>
          <w:szCs w:val="18"/>
          <w:u w:val="single"/>
          <w:lang w:val="ro-RO"/>
        </w:rPr>
        <w:t xml:space="preserve">a terenurilor </w:t>
      </w:r>
      <w:r w:rsidR="005474F5" w:rsidRPr="008769FB">
        <w:rPr>
          <w:rFonts w:ascii="Arial Unicode MS" w:eastAsia="Arial Unicode MS" w:hAnsi="Arial Unicode MS" w:cs="Arial Unicode MS"/>
          <w:b/>
          <w:sz w:val="18"/>
          <w:szCs w:val="18"/>
          <w:u w:val="single"/>
          <w:lang w:val="ro-RO"/>
        </w:rPr>
        <w:t>situate în extravilan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, se emite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baza urm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toarei documenta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ii: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a)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cererea beneficiarului, înso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 actul de identitate;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b)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certificat de înregistrare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certificat constatator de la registrul comer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ului sau act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baza 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ruia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desf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oar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activitatea,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 copie,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cazul beneficiarului persoan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juridic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c)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în caz de reprezentare, procura notarială, respectiv delega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ia, hot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â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rea adun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rii generale a asocia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ilor, decizia asociatului unic, decizia reprezentantului formei asociative, dup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caz,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 original, precum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 o copie a BI/CI a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mputernicitului persoan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fizic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sau o copie a pa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aportului pentru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mputernicitul persoan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fizic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cu domiciliul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str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tate;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d)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actul de proprietate sau alt act de 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inere a terenului, valabil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ncheiat;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e)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acordul proprietarului pentru scoaterea definitivă sau temporară din circuitul agricol a terenului, în cazul în care terenul este 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inut de o alt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persoan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â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t proprietarul; acordul administratorului pentru scoaterea definitiv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sau temporar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din circuitul agricol a terenului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 cazul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care terenul apar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ine domeniului public/privat al statului - în original;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f)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extrasul de carte funciară pentru informare înso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it de extrasul de plan cadastral, eliberate de oficiul de cadastru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publicitate imobiliar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cu maximum 30 de zile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nainte de data depunerii documenta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iei, dup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caz;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g)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certificatul de urbanism, înso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it de planul de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ncadrare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zon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h)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studiul pedologic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 agrochimic pentru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ncadrarea terenului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 clase de calitate,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ntocmit de oficiul de studii pedologice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 agrochimice sau de persoanele fizice/juridice cu obiect de activitate specific, atestate de către Ministerul Agriculturii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Dezvolt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rii Rurale;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i)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nota de calcul privind tariful datorat pentru scoaterea definitivă sau temporară din circuitul agricol a terenurilor, întocmită de direc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ia pentru agricultur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jude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,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 documente de plată a tarifului virat în contul Ministerului Agriculturii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Dezvolt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rii Rurale;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j)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avizul tehnic pentru amplasarea construc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iilor care se execut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zona amenaj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rilor de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mbun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iri funciare, eliberat de Agen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ia Na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ional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mbun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iri Funciare, prin filialele teritoriale;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k)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memoriul tehnic al lucrării, în care se descrie obiectivul de investi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ii;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l)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proces-verbal de verificare în teren privind existen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a/inexisten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 construc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iilor pe terenul agricol situat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extravilan pentru care se solicit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scoaterea din circuitul agricol, întocmit de către reprezentan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ii direc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iei pentru agricultur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jude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m)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hotărârea Guvernului/consiliului jude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ean/consiliului local privind declararea de utilitate public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 obiectivelor de investi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ie de interes na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ional, jude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ean, local,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condi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iile legii, dup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caz;</w:t>
      </w:r>
    </w:p>
    <w:p w:rsidR="00D45D6B" w:rsidRPr="008769FB" w:rsidRDefault="005F2E64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5F2E64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m.1</w:t>
      </w:r>
      <w:r w:rsidR="00D45D6B"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)</w:t>
      </w:r>
      <w:r w:rsidR="00D45D6B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avizul emis de structura de specialitate din cadrul Ministerului Agriculturii </w:t>
      </w:r>
      <w:r w:rsidR="00D45D6B"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="00D45D6B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Dezvolt</w:t>
      </w:r>
      <w:r w:rsidR="00D45D6B"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="00D45D6B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rii Rurale(se obţine de către DAJ iaşi)</w:t>
      </w:r>
    </w:p>
    <w:p w:rsidR="005474F5" w:rsidRPr="008769FB" w:rsidRDefault="005474F5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</w:p>
    <w:p w:rsidR="0045581A" w:rsidRPr="008769FB" w:rsidRDefault="0045581A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Pentru scoatere din circuitul agricol a</w:t>
      </w:r>
      <w:r w:rsidR="005474F5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</w:t>
      </w:r>
      <w:r w:rsidR="005474F5" w:rsidRPr="008769FB">
        <w:rPr>
          <w:rFonts w:ascii="Arial Unicode MS" w:eastAsia="Arial Unicode MS" w:hAnsi="Arial Unicode MS" w:cs="Arial Unicode MS"/>
          <w:b/>
          <w:sz w:val="18"/>
          <w:szCs w:val="18"/>
          <w:u w:val="single"/>
          <w:lang w:val="ro-RO"/>
        </w:rPr>
        <w:t>terenurilor ocupate cu pajişti permanente</w:t>
      </w:r>
      <w:r w:rsidR="005474F5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, 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documenta</w:t>
      </w:r>
      <w:r w:rsidR="005474F5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ţ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</w:t>
      </w:r>
      <w:r w:rsidR="00D45D6B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ei menţionată mai sus se adaugă şi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:</w:t>
      </w:r>
    </w:p>
    <w:p w:rsidR="00D45D6B" w:rsidRPr="008769FB" w:rsidRDefault="00D45D6B" w:rsidP="00D45D6B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n)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hotărârea consiliului jude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ean/consiliului local din care s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rezulte 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lucr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rile fac obiectul unor programe de dezvoltare local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/jude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/regional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sunt ini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iate de 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tre autorit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ile administra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iei publice locale, după caz;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o)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adeverin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 emis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 prim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rie prin care se atest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suprafa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 total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 paji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te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nregistrat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la data de 1 ianuarie 2007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 registrul agricol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 dac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exist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suprafe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e de teren ocupate cu paji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ti permanente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excedent pe raza teritorială a acesteia;</w:t>
      </w:r>
    </w:p>
    <w:p w:rsidR="00045993" w:rsidRPr="008769FB" w:rsidRDefault="00045993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p)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adeverin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 emis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 prim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rie din care s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rezulte suprafa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a de teren neproductiv, situat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raza teritorial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 acesteia, de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inut de beneficiar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i/sau alt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persoan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fizic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/juridic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ori aflat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domeniul public/privat al statului/unit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ii administrativ-teritoriale, egală cu suprafa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 de teren ce face obiectul solicit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rii scoaterii definitive din circuitul agricol, dup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caz; adeverin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a se prezint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n cazul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care se solicit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scoaterea definitiv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din circuitul agricol, fiind eliberat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 baza informa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iilor din registrul agricol 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ș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i 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î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nso</w:t>
      </w:r>
      <w:r w:rsidRPr="008769FB">
        <w:rPr>
          <w:rFonts w:ascii="Arial" w:eastAsia="Arial Unicode MS" w:hAnsi="Arial" w:cs="Arial"/>
          <w:sz w:val="18"/>
          <w:szCs w:val="18"/>
          <w:lang w:val="ro-RO"/>
        </w:rPr>
        <w:t>ț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it</w:t>
      </w:r>
      <w:r w:rsidRPr="008769FB">
        <w:rPr>
          <w:rFonts w:ascii="Arial Unicode MS" w:eastAsia="Arial Unicode MS" w:hAnsi="Arial Unicode MS" w:cs="Arial Unicode MS" w:hint="eastAsia"/>
          <w:sz w:val="18"/>
          <w:szCs w:val="18"/>
          <w:lang w:val="ro-RO"/>
        </w:rPr>
        <w:t>ă</w:t>
      </w:r>
      <w:r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de </w:t>
      </w:r>
      <w:r w:rsidR="00482FAE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>: angajamentul beneficiarului privind efectuarea lucrărilor pe teren neproductiv, deţinut de către acesta /convenţia privind efectuarea lucrărilor de către beneficiar pe terenurile neproductive aparţinand altor deţinători, încheiată între aceştia şi beneficiar</w:t>
      </w:r>
    </w:p>
    <w:p w:rsidR="00045993" w:rsidRPr="008769FB" w:rsidRDefault="00D45D6B" w:rsidP="00045993">
      <w:pPr>
        <w:pStyle w:val="al"/>
        <w:spacing w:before="0" w:beforeAutospacing="0" w:after="0" w:afterAutospacing="0" w:line="300" w:lineRule="atLeast"/>
        <w:rPr>
          <w:rFonts w:ascii="Arial Unicode MS" w:eastAsia="Arial Unicode MS" w:hAnsi="Arial Unicode MS" w:cs="Arial Unicode MS"/>
          <w:sz w:val="18"/>
          <w:szCs w:val="18"/>
          <w:lang w:val="ro-RO"/>
        </w:rPr>
      </w:pPr>
      <w:r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q</w:t>
      </w:r>
      <w:r w:rsidR="00045993" w:rsidRPr="008769FB">
        <w:rPr>
          <w:rFonts w:ascii="Arial Unicode MS" w:eastAsia="Arial Unicode MS" w:hAnsi="Arial Unicode MS" w:cs="Arial Unicode MS"/>
          <w:b/>
          <w:sz w:val="18"/>
          <w:szCs w:val="18"/>
          <w:lang w:val="ro-RO"/>
        </w:rPr>
        <w:t>)</w:t>
      </w:r>
      <w:r w:rsidR="00045993" w:rsidRPr="008769FB">
        <w:rPr>
          <w:rFonts w:ascii="Arial Unicode MS" w:eastAsia="Arial Unicode MS" w:hAnsi="Arial Unicode MS" w:cs="Arial Unicode MS"/>
          <w:sz w:val="18"/>
          <w:szCs w:val="18"/>
          <w:lang w:val="ro-RO"/>
        </w:rPr>
        <w:t xml:space="preserve"> alte documente necesare emiterii actului de avizare sau a deciziei de aprobare, după caz.</w:t>
      </w:r>
    </w:p>
    <w:p w:rsidR="0075691C" w:rsidRPr="008769FB" w:rsidRDefault="0075691C" w:rsidP="0075691C">
      <w:pPr>
        <w:spacing w:after="0"/>
        <w:rPr>
          <w:sz w:val="18"/>
          <w:szCs w:val="18"/>
        </w:rPr>
      </w:pPr>
    </w:p>
    <w:sectPr w:rsidR="0075691C" w:rsidRPr="008769FB" w:rsidSect="008769FB">
      <w:headerReference w:type="default" r:id="rId7"/>
      <w:footerReference w:type="default" r:id="rId8"/>
      <w:pgSz w:w="12240" w:h="15840"/>
      <w:pgMar w:top="284" w:right="851" w:bottom="567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BC" w:rsidRDefault="00A405BC" w:rsidP="00E2514D">
      <w:pPr>
        <w:spacing w:after="0" w:line="240" w:lineRule="auto"/>
      </w:pPr>
      <w:r>
        <w:separator/>
      </w:r>
    </w:p>
  </w:endnote>
  <w:endnote w:type="continuationSeparator" w:id="0">
    <w:p w:rsidR="00A405BC" w:rsidRDefault="00A405BC" w:rsidP="00E2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E1" w:rsidRPr="002A2C2A" w:rsidRDefault="00136DE1" w:rsidP="00136DE1">
    <w:pPr>
      <w:pStyle w:val="NoSpacing"/>
      <w:jc w:val="both"/>
      <w:rPr>
        <w:rFonts w:ascii="Times New Roman" w:hAnsi="Times New Roman"/>
        <w:sz w:val="16"/>
        <w:szCs w:val="16"/>
      </w:rPr>
    </w:pPr>
    <w:proofErr w:type="spellStart"/>
    <w:r w:rsidRPr="002A2C2A">
      <w:rPr>
        <w:rFonts w:ascii="Times New Roman" w:hAnsi="Times New Roman"/>
        <w:sz w:val="16"/>
        <w:szCs w:val="16"/>
        <w:lang w:val="en-GB"/>
      </w:rPr>
      <w:t>Subsemnatul</w:t>
    </w:r>
    <w:proofErr w:type="spellEnd"/>
    <w:r w:rsidRPr="002A2C2A">
      <w:rPr>
        <w:rFonts w:ascii="Times New Roman" w:hAnsi="Times New Roman"/>
        <w:sz w:val="16"/>
        <w:szCs w:val="16"/>
        <w:lang w:val="en-GB"/>
      </w:rPr>
      <w:t xml:space="preserve">/a ________________________________________, </w:t>
    </w:r>
    <w:r w:rsidRPr="002A2C2A">
      <w:rPr>
        <w:rFonts w:ascii="Times New Roman" w:hAnsi="Times New Roman"/>
        <w:sz w:val="16"/>
        <w:szCs w:val="16"/>
      </w:rPr>
      <w:t xml:space="preserve">îmi </w:t>
    </w:r>
    <w:r w:rsidRPr="002A2C2A">
      <w:rPr>
        <w:rFonts w:ascii="Times New Roman" w:hAnsi="Times New Roman"/>
        <w:color w:val="000000"/>
        <w:sz w:val="16"/>
        <w:szCs w:val="16"/>
      </w:rPr>
      <w:t xml:space="preserve">exprim în scris și sub semnătură olografă, în conformitate cu </w:t>
    </w:r>
    <w:proofErr w:type="gramStart"/>
    <w:r w:rsidRPr="002A2C2A">
      <w:rPr>
        <w:rFonts w:ascii="Times New Roman" w:hAnsi="Times New Roman"/>
        <w:color w:val="000000"/>
        <w:sz w:val="16"/>
        <w:szCs w:val="16"/>
      </w:rPr>
      <w:t xml:space="preserve">prevederile  </w:t>
    </w:r>
    <w:r w:rsidRPr="002A2C2A">
      <w:rPr>
        <w:rFonts w:ascii="Times New Roman" w:hAnsi="Times New Roman"/>
        <w:b/>
        <w:i/>
        <w:sz w:val="16"/>
        <w:szCs w:val="16"/>
      </w:rPr>
      <w:t>Regulamentului</w:t>
    </w:r>
    <w:proofErr w:type="gramEnd"/>
    <w:r w:rsidRPr="002A2C2A">
      <w:rPr>
        <w:rFonts w:ascii="Times New Roman" w:hAnsi="Times New Roman"/>
        <w:b/>
        <w:i/>
        <w:sz w:val="16"/>
        <w:szCs w:val="16"/>
      </w:rPr>
      <w:t xml:space="preserve"> (UE) nr. 679/2016  al Parlamentului European și al Consiliului Uniunii Europene  privind protecția persoanelor fizice în ceea ce privește prelucrarea datelor cu caracter personal și privind libera circulație a acestor date și de abrogare a Directivei 95/46/CE (Regulamentul general privind protecția datelor)</w:t>
    </w:r>
    <w:r w:rsidRPr="002A2C2A">
      <w:rPr>
        <w:rFonts w:ascii="Times New Roman" w:hAnsi="Times New Roman"/>
        <w:sz w:val="16"/>
        <w:szCs w:val="16"/>
      </w:rPr>
      <w:t xml:space="preserve">, </w:t>
    </w:r>
    <w:r w:rsidRPr="002A2C2A">
      <w:rPr>
        <w:rFonts w:ascii="Times New Roman" w:hAnsi="Times New Roman"/>
        <w:color w:val="000000"/>
        <w:sz w:val="16"/>
        <w:szCs w:val="16"/>
        <w:u w:val="single"/>
      </w:rPr>
      <w:t>consimțământul (acordul) privind utilizarea, prelucrarea și stocarea datelor cu caracter personal</w:t>
    </w:r>
    <w:r>
      <w:rPr>
        <w:rFonts w:ascii="Times New Roman" w:hAnsi="Times New Roman"/>
        <w:color w:val="000000"/>
        <w:sz w:val="16"/>
        <w:szCs w:val="16"/>
      </w:rPr>
      <w:t>, de către Direcția pentru Agricultură Județeană Iaș</w:t>
    </w:r>
    <w:r w:rsidRPr="002A2C2A">
      <w:rPr>
        <w:rFonts w:ascii="Times New Roman" w:hAnsi="Times New Roman"/>
        <w:color w:val="000000"/>
        <w:sz w:val="16"/>
        <w:szCs w:val="16"/>
      </w:rPr>
      <w:t>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BC" w:rsidRDefault="00A405BC" w:rsidP="00E2514D">
      <w:pPr>
        <w:spacing w:after="0" w:line="240" w:lineRule="auto"/>
      </w:pPr>
      <w:r>
        <w:separator/>
      </w:r>
    </w:p>
  </w:footnote>
  <w:footnote w:type="continuationSeparator" w:id="0">
    <w:p w:rsidR="00A405BC" w:rsidRDefault="00A405BC" w:rsidP="00E2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E1" w:rsidRDefault="00136DE1" w:rsidP="00136D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F"/>
    <w:rsid w:val="000023E6"/>
    <w:rsid w:val="00024E14"/>
    <w:rsid w:val="00045993"/>
    <w:rsid w:val="000C5EB7"/>
    <w:rsid w:val="00136DE1"/>
    <w:rsid w:val="001B44A7"/>
    <w:rsid w:val="001D617B"/>
    <w:rsid w:val="001E6F99"/>
    <w:rsid w:val="002756A1"/>
    <w:rsid w:val="002A2C2A"/>
    <w:rsid w:val="002A3F60"/>
    <w:rsid w:val="002C10F7"/>
    <w:rsid w:val="0034269C"/>
    <w:rsid w:val="00362EA8"/>
    <w:rsid w:val="003A7CBB"/>
    <w:rsid w:val="003E3CBC"/>
    <w:rsid w:val="0045581A"/>
    <w:rsid w:val="00482FAE"/>
    <w:rsid w:val="00500BCC"/>
    <w:rsid w:val="005474F5"/>
    <w:rsid w:val="00564F97"/>
    <w:rsid w:val="005F2E64"/>
    <w:rsid w:val="006435CF"/>
    <w:rsid w:val="0075691C"/>
    <w:rsid w:val="00851351"/>
    <w:rsid w:val="008769FB"/>
    <w:rsid w:val="008902C3"/>
    <w:rsid w:val="008C1704"/>
    <w:rsid w:val="009615D5"/>
    <w:rsid w:val="00A15D27"/>
    <w:rsid w:val="00A319C7"/>
    <w:rsid w:val="00A405BC"/>
    <w:rsid w:val="00A7057D"/>
    <w:rsid w:val="00A920E9"/>
    <w:rsid w:val="00A96B2E"/>
    <w:rsid w:val="00B22428"/>
    <w:rsid w:val="00B268D3"/>
    <w:rsid w:val="00B6553B"/>
    <w:rsid w:val="00BE5ED1"/>
    <w:rsid w:val="00C446AA"/>
    <w:rsid w:val="00C457C7"/>
    <w:rsid w:val="00C60D86"/>
    <w:rsid w:val="00C61B96"/>
    <w:rsid w:val="00D45D6B"/>
    <w:rsid w:val="00D569E5"/>
    <w:rsid w:val="00D96228"/>
    <w:rsid w:val="00E2514D"/>
    <w:rsid w:val="00EC0C2E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4D"/>
  </w:style>
  <w:style w:type="paragraph" w:styleId="Footer">
    <w:name w:val="footer"/>
    <w:basedOn w:val="Normal"/>
    <w:link w:val="FooterChar"/>
    <w:uiPriority w:val="99"/>
    <w:unhideWhenUsed/>
    <w:rsid w:val="00E2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4D"/>
  </w:style>
  <w:style w:type="paragraph" w:styleId="NoSpacing">
    <w:name w:val="No Spacing"/>
    <w:uiPriority w:val="1"/>
    <w:qFormat/>
    <w:rsid w:val="002A2C2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E1"/>
    <w:rPr>
      <w:rFonts w:ascii="Tahoma" w:hAnsi="Tahoma" w:cs="Tahoma"/>
      <w:sz w:val="16"/>
      <w:szCs w:val="16"/>
    </w:rPr>
  </w:style>
  <w:style w:type="paragraph" w:customStyle="1" w:styleId="al">
    <w:name w:val="a_l"/>
    <w:basedOn w:val="Normal"/>
    <w:rsid w:val="0004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4D"/>
  </w:style>
  <w:style w:type="paragraph" w:styleId="Footer">
    <w:name w:val="footer"/>
    <w:basedOn w:val="Normal"/>
    <w:link w:val="FooterChar"/>
    <w:uiPriority w:val="99"/>
    <w:unhideWhenUsed/>
    <w:rsid w:val="00E2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4D"/>
  </w:style>
  <w:style w:type="paragraph" w:styleId="NoSpacing">
    <w:name w:val="No Spacing"/>
    <w:uiPriority w:val="1"/>
    <w:qFormat/>
    <w:rsid w:val="002A2C2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E1"/>
    <w:rPr>
      <w:rFonts w:ascii="Tahoma" w:hAnsi="Tahoma" w:cs="Tahoma"/>
      <w:sz w:val="16"/>
      <w:szCs w:val="16"/>
    </w:rPr>
  </w:style>
  <w:style w:type="paragraph" w:customStyle="1" w:styleId="al">
    <w:name w:val="a_l"/>
    <w:basedOn w:val="Normal"/>
    <w:rsid w:val="0004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2020-06-02T11:42:00Z</cp:lastPrinted>
  <dcterms:created xsi:type="dcterms:W3CDTF">2020-06-24T07:57:00Z</dcterms:created>
  <dcterms:modified xsi:type="dcterms:W3CDTF">2020-06-24T10:54:00Z</dcterms:modified>
</cp:coreProperties>
</file>